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Toc34113992"/>
    <w:p w14:paraId="577AC581" w14:textId="545C11FC" w:rsidR="00B81338" w:rsidRPr="00F85B31" w:rsidRDefault="00AE3AD1" w:rsidP="00F85B31">
      <w:pPr>
        <w:pStyle w:val="Normal4"/>
        <w:jc w:val="center"/>
        <w:rPr>
          <w:b/>
          <w:bCs/>
          <w:color w:val="FF0000"/>
          <w:rtl/>
        </w:rPr>
      </w:pPr>
      <w:sdt>
        <w:sdtPr>
          <w:rPr>
            <w:rFonts w:ascii="David" w:hAnsi="David"/>
            <w:b/>
            <w:bCs/>
            <w:sz w:val="28"/>
            <w:szCs w:val="28"/>
            <w:rtl/>
          </w:rPr>
          <w:alias w:val="tenderNumber"/>
          <w:tag w:val="tenderNumber0"/>
          <w:id w:val="784932662"/>
          <w:placeholder>
            <w:docPart w:val="0670D6C8762649CC80CF97503915FC1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00000000-0000-0000-0000-000000000000}"/>
          <w:text/>
        </w:sdtPr>
        <w:sdtEndPr/>
        <w:sdtContent>
          <w:r w:rsidR="00A15BC3" w:rsidRPr="00E8287E" w:rsidDel="00F145A0">
            <w:rPr>
              <w:rFonts w:ascii="David" w:hAnsi="David"/>
              <w:b/>
              <w:bCs/>
              <w:sz w:val="28"/>
              <w:szCs w:val="28"/>
              <w:rtl/>
            </w:rPr>
            <w:t xml:space="preserve">קול קורא </w:t>
          </w:r>
          <w:r w:rsidR="00F85B31" w:rsidRPr="00E8287E">
            <w:rPr>
              <w:rFonts w:ascii="David" w:hAnsi="David" w:hint="cs"/>
              <w:b/>
              <w:bCs/>
              <w:sz w:val="28"/>
              <w:szCs w:val="28"/>
              <w:rtl/>
            </w:rPr>
            <w:t>55</w:t>
          </w:r>
          <w:r w:rsidR="00B81338" w:rsidRPr="00E8287E">
            <w:rPr>
              <w:rFonts w:ascii="David" w:hAnsi="David" w:hint="cs"/>
              <w:b/>
              <w:bCs/>
              <w:sz w:val="28"/>
              <w:szCs w:val="28"/>
              <w:rtl/>
            </w:rPr>
            <w:t>/</w:t>
          </w:r>
          <w:r w:rsidR="00F85B31" w:rsidRPr="00E8287E">
            <w:rPr>
              <w:rFonts w:ascii="David" w:hAnsi="David" w:hint="cs"/>
              <w:b/>
              <w:bCs/>
              <w:sz w:val="28"/>
              <w:szCs w:val="28"/>
              <w:rtl/>
            </w:rPr>
            <w:t>2022</w:t>
          </w:r>
        </w:sdtContent>
      </w:sdt>
      <w:r w:rsidR="00A15BC3" w:rsidRPr="00E8287E">
        <w:rPr>
          <w:rFonts w:ascii="David" w:hAnsi="David"/>
          <w:b/>
          <w:bCs/>
          <w:sz w:val="28"/>
          <w:szCs w:val="28"/>
          <w:rtl/>
        </w:rPr>
        <w:t xml:space="preserve"> </w:t>
      </w:r>
      <w:bookmarkStart w:id="1" w:name="_Toc78876303"/>
      <w:sdt>
        <w:sdtPr>
          <w:rPr>
            <w:rFonts w:ascii="David" w:hAnsi="David"/>
            <w:b/>
            <w:bCs/>
            <w:noProof/>
            <w:sz w:val="32"/>
            <w:szCs w:val="32"/>
            <w:rtl/>
          </w:rPr>
          <w:alias w:val="SubjectRequest"/>
          <w:tag w:val="SubjectRequest1"/>
          <w:id w:val="-739869151"/>
          <w:placeholder>
            <w:docPart w:val="9767AE9043CB4390B1C92B2E5915628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00000000-0000-0000-0000-000000000000}"/>
          <w:text/>
        </w:sdtPr>
        <w:sdtEndPr/>
        <w:sdtContent>
          <w:r w:rsidR="00F85B31" w:rsidRPr="00E8287E">
            <w:rPr>
              <w:rFonts w:ascii="David" w:hAnsi="David"/>
              <w:b/>
              <w:bCs/>
              <w:noProof/>
              <w:sz w:val="32"/>
              <w:szCs w:val="32"/>
              <w:rtl/>
            </w:rPr>
            <w:t xml:space="preserve"> להגשת הצעות להקמת מכון מחקר לאנרגיה בתחום האגירה האלקטרוכימית</w:t>
          </w:r>
        </w:sdtContent>
      </w:sdt>
      <w:bookmarkEnd w:id="1"/>
    </w:p>
    <w:p w14:paraId="4248C3B5" w14:textId="2C764982" w:rsidR="00A15BC3" w:rsidRPr="00F85B31" w:rsidRDefault="00A15BC3" w:rsidP="00B81338">
      <w:pPr>
        <w:pStyle w:val="afe"/>
        <w:rPr>
          <w:rFonts w:ascii="David" w:hAnsi="David" w:cs="David"/>
          <w:b w:val="0"/>
          <w:bCs w:val="0"/>
          <w:color w:val="FF0000"/>
          <w:sz w:val="28"/>
          <w:szCs w:val="28"/>
          <w:rtl/>
        </w:rPr>
      </w:pPr>
    </w:p>
    <w:bookmarkEnd w:id="0"/>
    <w:p w14:paraId="68A4638F" w14:textId="77777777" w:rsidR="00CC0C93" w:rsidRPr="00E8287E" w:rsidRDefault="00CC0C93" w:rsidP="00CC0C93">
      <w:pPr>
        <w:pStyle w:val="Normal4"/>
        <w:numPr>
          <w:ilvl w:val="0"/>
          <w:numId w:val="12"/>
        </w:numPr>
        <w:ind w:left="311" w:hanging="284"/>
        <w:rPr>
          <w:i/>
          <w:iCs/>
          <w:u w:val="single"/>
        </w:rPr>
      </w:pPr>
      <w:r w:rsidRPr="00E8287E">
        <w:rPr>
          <w:b/>
          <w:bCs/>
          <w:u w:val="single"/>
          <w:rtl/>
        </w:rPr>
        <w:t>רקע:</w:t>
      </w:r>
    </w:p>
    <w:p w14:paraId="71383B5D" w14:textId="24E27056" w:rsidR="00F85B31" w:rsidRPr="007E03B3" w:rsidRDefault="00F85B31" w:rsidP="007E03B3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7E03B3">
        <w:rPr>
          <w:rFonts w:ascii="David" w:hAnsi="David"/>
          <w:color w:val="000000" w:themeColor="text1"/>
          <w:szCs w:val="24"/>
          <w:rtl/>
        </w:rPr>
        <w:t>משרד האנרגיה</w:t>
      </w:r>
      <w:r w:rsidR="007E03B3">
        <w:rPr>
          <w:rFonts w:ascii="David" w:hAnsi="David" w:hint="cs"/>
          <w:color w:val="000000" w:themeColor="text1"/>
          <w:szCs w:val="24"/>
          <w:rtl/>
        </w:rPr>
        <w:t xml:space="preserve">,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אגף המדע</w:t>
      </w:r>
      <w:r w:rsidRPr="007E03B3">
        <w:rPr>
          <w:rFonts w:ascii="David" w:hAnsi="David" w:hint="cs"/>
          <w:color w:val="000000" w:themeColor="text1"/>
          <w:szCs w:val="24"/>
          <w:rtl/>
        </w:rPr>
        <w:t>ן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הראשי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מפרסם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בזאת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קול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קורא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למימון הקמת מכון </w:t>
      </w:r>
      <w:r w:rsidRPr="007E03B3">
        <w:rPr>
          <w:rFonts w:ascii="David" w:hAnsi="David" w:hint="cs"/>
          <w:color w:val="000000" w:themeColor="text1"/>
          <w:szCs w:val="24"/>
          <w:rtl/>
        </w:rPr>
        <w:t>מחקר ל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אנרגיה בתחום </w:t>
      </w:r>
      <w:r w:rsidRPr="007E03B3">
        <w:rPr>
          <w:rFonts w:ascii="David" w:hAnsi="David" w:hint="cs"/>
          <w:color w:val="000000" w:themeColor="text1"/>
          <w:szCs w:val="24"/>
          <w:rtl/>
        </w:rPr>
        <w:t>האגירה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האלקטרוכימית ותאי דלק.</w:t>
      </w:r>
    </w:p>
    <w:p w14:paraId="30CA2EF0" w14:textId="77777777" w:rsidR="007E03B3" w:rsidRDefault="007E03B3" w:rsidP="007E03B3">
      <w:pPr>
        <w:spacing w:line="360" w:lineRule="auto"/>
        <w:jc w:val="both"/>
        <w:outlineLvl w:val="0"/>
        <w:rPr>
          <w:rtl/>
        </w:rPr>
      </w:pPr>
    </w:p>
    <w:p w14:paraId="154A6150" w14:textId="2F38CAD6" w:rsidR="00F85B31" w:rsidRPr="007E03B3" w:rsidRDefault="00F85B31" w:rsidP="007E03B3">
      <w:pPr>
        <w:spacing w:line="360" w:lineRule="auto"/>
        <w:jc w:val="both"/>
        <w:outlineLvl w:val="0"/>
        <w:rPr>
          <w:rFonts w:ascii="David" w:eastAsia="David" w:hAnsi="David"/>
          <w:szCs w:val="24"/>
        </w:rPr>
      </w:pPr>
      <w:r w:rsidRPr="007E03B3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מוביל את השינוי במשק האנרגיה בישראל כחלק מן השינוי העולמי (</w:t>
      </w:r>
      <w:r w:rsidRPr="007E03B3">
        <w:rPr>
          <w:rFonts w:ascii="David" w:hAnsi="David"/>
          <w:color w:val="000000" w:themeColor="text1"/>
          <w:szCs w:val="24"/>
        </w:rPr>
        <w:t>energy transition</w:t>
      </w:r>
      <w:r w:rsidRPr="007E03B3">
        <w:rPr>
          <w:rFonts w:ascii="David" w:hAnsi="David"/>
          <w:color w:val="000000" w:themeColor="text1"/>
          <w:szCs w:val="24"/>
          <w:rtl/>
        </w:rPr>
        <w:t>), שתכליתו הפחתת פליטות מזהמים וגזי חממה כחלק מן המאמץ העולמי לעצירת ההתחממות הגלובאלית. שינויים אלו דורשים שילוב של טכנולוגיות מתקדמ</w:t>
      </w:r>
      <w:bookmarkStart w:id="2" w:name="_GoBack"/>
      <w:bookmarkEnd w:id="2"/>
      <w:r w:rsidRPr="007E03B3">
        <w:rPr>
          <w:rFonts w:ascii="David" w:hAnsi="David"/>
          <w:color w:val="000000" w:themeColor="text1"/>
          <w:szCs w:val="24"/>
          <w:rtl/>
        </w:rPr>
        <w:t xml:space="preserve">ות ופיתוח טכנולוגיות חדשות, במטרה לספק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אנרגיה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נקייה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תוך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שמירה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על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אמינות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אספקת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החשמל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. </w:t>
      </w:r>
      <w:r w:rsidRPr="007E03B3">
        <w:rPr>
          <w:rFonts w:ascii="David" w:hAnsi="David"/>
          <w:b/>
          <w:bCs/>
          <w:color w:val="000000" w:themeColor="text1"/>
          <w:szCs w:val="24"/>
          <w:rtl/>
        </w:rPr>
        <w:t>התכנית האסטרטגית לשנת 2050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, </w:t>
      </w:r>
      <w:r w:rsidRPr="007E03B3">
        <w:rPr>
          <w:rFonts w:ascii="David" w:hAnsi="David" w:hint="eastAsia"/>
          <w:color w:val="000000" w:themeColor="text1"/>
          <w:szCs w:val="24"/>
          <w:rtl/>
        </w:rPr>
        <w:t>שפרסם</w:t>
      </w:r>
      <w:r w:rsidRPr="007E03B3">
        <w:rPr>
          <w:rFonts w:ascii="David" w:hAnsi="David"/>
          <w:color w:val="000000" w:themeColor="text1"/>
          <w:szCs w:val="24"/>
          <w:rtl/>
        </w:rPr>
        <w:t xml:space="preserve"> המשרד, חידדה את האתגרים הטכנולוגיים בביסוס משק אנרגיה על ייצור חשמל מאנרגית השמש, אשר דורשים מחקר ופיתוח בטווח הבינוני והארוך. </w:t>
      </w:r>
    </w:p>
    <w:p w14:paraId="60ABAD1D" w14:textId="77777777" w:rsidR="007E03B3" w:rsidRDefault="007E03B3" w:rsidP="007E03B3">
      <w:pPr>
        <w:spacing w:line="360" w:lineRule="auto"/>
        <w:jc w:val="both"/>
        <w:outlineLvl w:val="0"/>
        <w:rPr>
          <w:rFonts w:eastAsia="David"/>
          <w:b/>
          <w:bCs/>
          <w:color w:val="000000"/>
          <w:rtl/>
        </w:rPr>
      </w:pPr>
    </w:p>
    <w:p w14:paraId="6183FDB9" w14:textId="71157EBB" w:rsidR="00F85B31" w:rsidRPr="007E03B3" w:rsidRDefault="00F85B31" w:rsidP="007E03B3">
      <w:pPr>
        <w:spacing w:line="360" w:lineRule="auto"/>
        <w:jc w:val="both"/>
        <w:outlineLvl w:val="0"/>
        <w:rPr>
          <w:rFonts w:ascii="David" w:eastAsia="David" w:hAnsi="David"/>
          <w:szCs w:val="24"/>
        </w:rPr>
      </w:pPr>
      <w:r w:rsidRPr="007E03B3">
        <w:rPr>
          <w:rFonts w:ascii="David" w:eastAsia="David" w:hAnsi="David" w:hint="eastAsia"/>
          <w:b/>
          <w:bCs/>
          <w:color w:val="000000"/>
          <w:szCs w:val="24"/>
          <w:rtl/>
        </w:rPr>
        <w:t>תחום</w:t>
      </w:r>
      <w:r w:rsidRPr="007E03B3">
        <w:rPr>
          <w:rFonts w:ascii="David" w:eastAsia="David" w:hAnsi="David" w:hint="cs"/>
          <w:b/>
          <w:bCs/>
          <w:color w:val="000000"/>
          <w:szCs w:val="24"/>
          <w:rtl/>
        </w:rPr>
        <w:t xml:space="preserve"> האגירה </w:t>
      </w:r>
      <w:r w:rsidRPr="007E03B3">
        <w:rPr>
          <w:rFonts w:ascii="David" w:eastAsia="David" w:hAnsi="David"/>
          <w:b/>
          <w:bCs/>
          <w:color w:val="000000"/>
          <w:szCs w:val="24"/>
          <w:rtl/>
        </w:rPr>
        <w:t>האלקטרוכימית ותאי דלק</w:t>
      </w:r>
      <w:r w:rsidRPr="007E03B3">
        <w:rPr>
          <w:rFonts w:ascii="David" w:eastAsia="David" w:hAnsi="David"/>
          <w:color w:val="000000"/>
          <w:szCs w:val="24"/>
          <w:rtl/>
        </w:rPr>
        <w:t xml:space="preserve">, </w:t>
      </w:r>
      <w:r w:rsidRPr="007E03B3">
        <w:rPr>
          <w:rFonts w:ascii="David" w:eastAsia="David" w:hAnsi="David" w:hint="eastAsia"/>
          <w:color w:val="000000"/>
          <w:szCs w:val="24"/>
          <w:rtl/>
        </w:rPr>
        <w:t>הוגדר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כמרכזי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לאור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היותו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חסם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משמעותי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מפני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התבססות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משמעותית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על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ייצור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חשמל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מאנרגיות</w:t>
      </w:r>
      <w:r w:rsidRPr="007E03B3">
        <w:rPr>
          <w:rFonts w:ascii="David" w:eastAsia="David" w:hAnsi="David"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eastAsia"/>
          <w:color w:val="000000"/>
          <w:szCs w:val="24"/>
          <w:rtl/>
        </w:rPr>
        <w:t>מתחדשות</w:t>
      </w:r>
      <w:r w:rsidRPr="007E03B3">
        <w:rPr>
          <w:rFonts w:ascii="David" w:hAnsi="David"/>
          <w:szCs w:val="24"/>
          <w:rtl/>
        </w:rPr>
        <w:t xml:space="preserve">. </w:t>
      </w:r>
      <w:r w:rsidRPr="007E03B3">
        <w:rPr>
          <w:rFonts w:ascii="David" w:eastAsia="David" w:hAnsi="David"/>
          <w:szCs w:val="24"/>
          <w:rtl/>
        </w:rPr>
        <w:t xml:space="preserve">במטרה להכין את משק האנרגיה </w:t>
      </w:r>
      <w:r w:rsidRPr="007E03B3">
        <w:rPr>
          <w:rFonts w:ascii="David" w:eastAsia="David" w:hAnsi="David" w:hint="eastAsia"/>
          <w:szCs w:val="24"/>
          <w:rtl/>
        </w:rPr>
        <w:t>לאתגרים</w:t>
      </w:r>
      <w:r w:rsidRPr="007E03B3">
        <w:rPr>
          <w:rFonts w:ascii="David" w:eastAsia="David" w:hAnsi="David"/>
          <w:szCs w:val="24"/>
          <w:rtl/>
        </w:rPr>
        <w:t xml:space="preserve"> </w:t>
      </w:r>
      <w:r w:rsidRPr="007E03B3">
        <w:rPr>
          <w:rFonts w:ascii="David" w:hAnsi="David" w:hint="eastAsia"/>
          <w:szCs w:val="24"/>
          <w:rtl/>
        </w:rPr>
        <w:t>בתחום</w:t>
      </w:r>
      <w:r w:rsidRPr="007E03B3">
        <w:rPr>
          <w:rFonts w:ascii="David" w:hAnsi="David"/>
          <w:szCs w:val="24"/>
          <w:rtl/>
        </w:rPr>
        <w:t xml:space="preserve"> זה </w:t>
      </w:r>
      <w:r w:rsidRPr="007E03B3">
        <w:rPr>
          <w:rFonts w:ascii="David" w:hAnsi="David" w:hint="eastAsia"/>
          <w:szCs w:val="24"/>
          <w:rtl/>
        </w:rPr>
        <w:t>ו</w:t>
      </w:r>
      <w:r w:rsidRPr="007E03B3">
        <w:rPr>
          <w:rFonts w:ascii="David" w:hAnsi="David"/>
          <w:szCs w:val="24"/>
          <w:rtl/>
        </w:rPr>
        <w:t xml:space="preserve">להציב את ישראל בחזית הטכנולוגית העולמית בחתירה לפתרונות מתקדמים </w:t>
      </w:r>
      <w:r w:rsidRPr="007E03B3">
        <w:rPr>
          <w:rFonts w:ascii="David" w:hAnsi="David" w:hint="eastAsia"/>
          <w:szCs w:val="24"/>
          <w:rtl/>
        </w:rPr>
        <w:t>לאתגרים</w:t>
      </w:r>
      <w:r w:rsidRPr="007E03B3">
        <w:rPr>
          <w:rFonts w:ascii="David" w:hAnsi="David"/>
          <w:szCs w:val="24"/>
          <w:rtl/>
        </w:rPr>
        <w:t xml:space="preserve"> אלו, </w:t>
      </w:r>
      <w:r w:rsidRPr="007E03B3">
        <w:rPr>
          <w:rFonts w:ascii="David" w:hAnsi="David" w:hint="eastAsia"/>
          <w:szCs w:val="24"/>
          <w:rtl/>
        </w:rPr>
        <w:t>ולצורך</w:t>
      </w:r>
      <w:r w:rsidRPr="007E03B3">
        <w:rPr>
          <w:rFonts w:ascii="David" w:hAnsi="David"/>
          <w:szCs w:val="24"/>
          <w:rtl/>
        </w:rPr>
        <w:t xml:space="preserve"> הרחבה </w:t>
      </w:r>
      <w:r w:rsidRPr="007E03B3">
        <w:rPr>
          <w:rFonts w:ascii="David" w:hAnsi="David" w:hint="eastAsia"/>
          <w:szCs w:val="24"/>
          <w:rtl/>
        </w:rPr>
        <w:t>וחיזוק</w:t>
      </w:r>
      <w:r w:rsidRPr="007E03B3">
        <w:rPr>
          <w:rFonts w:ascii="David" w:hAnsi="David"/>
          <w:szCs w:val="24"/>
          <w:rtl/>
        </w:rPr>
        <w:t xml:space="preserve"> </w:t>
      </w:r>
      <w:r w:rsidRPr="007E03B3">
        <w:rPr>
          <w:rFonts w:ascii="David" w:hAnsi="David" w:hint="eastAsia"/>
          <w:szCs w:val="24"/>
          <w:rtl/>
        </w:rPr>
        <w:t>תשתית</w:t>
      </w:r>
      <w:r w:rsidRPr="007E03B3">
        <w:rPr>
          <w:rFonts w:ascii="David" w:hAnsi="David"/>
          <w:szCs w:val="24"/>
          <w:rtl/>
        </w:rPr>
        <w:t xml:space="preserve"> </w:t>
      </w:r>
      <w:r w:rsidRPr="007E03B3">
        <w:rPr>
          <w:rFonts w:ascii="David" w:hAnsi="David" w:hint="eastAsia"/>
          <w:szCs w:val="24"/>
          <w:rtl/>
        </w:rPr>
        <w:t>המחקר</w:t>
      </w:r>
      <w:r w:rsidRPr="007E03B3">
        <w:rPr>
          <w:rFonts w:ascii="David" w:hAnsi="David"/>
          <w:szCs w:val="24"/>
          <w:rtl/>
        </w:rPr>
        <w:t xml:space="preserve"> </w:t>
      </w:r>
      <w:r w:rsidRPr="007E03B3">
        <w:rPr>
          <w:rFonts w:ascii="David" w:hAnsi="David" w:hint="eastAsia"/>
          <w:szCs w:val="24"/>
          <w:rtl/>
        </w:rPr>
        <w:t>המדעי</w:t>
      </w:r>
      <w:r w:rsidRPr="007E03B3">
        <w:rPr>
          <w:rFonts w:ascii="David" w:hAnsi="David"/>
          <w:szCs w:val="24"/>
          <w:rtl/>
        </w:rPr>
        <w:t xml:space="preserve"> </w:t>
      </w:r>
      <w:r w:rsidRPr="007E03B3">
        <w:rPr>
          <w:rFonts w:ascii="David" w:hAnsi="David" w:hint="eastAsia"/>
          <w:szCs w:val="24"/>
          <w:rtl/>
        </w:rPr>
        <w:t>בתחום</w:t>
      </w:r>
      <w:r w:rsidRPr="007E03B3">
        <w:rPr>
          <w:rFonts w:ascii="David" w:hAnsi="David"/>
          <w:szCs w:val="24"/>
          <w:rtl/>
        </w:rPr>
        <w:t xml:space="preserve"> </w:t>
      </w:r>
      <w:r w:rsidRPr="007E03B3">
        <w:rPr>
          <w:rFonts w:ascii="David" w:hAnsi="David" w:hint="eastAsia"/>
          <w:szCs w:val="24"/>
          <w:rtl/>
        </w:rPr>
        <w:t>זה</w:t>
      </w:r>
      <w:r w:rsidRPr="007E03B3">
        <w:rPr>
          <w:rFonts w:ascii="David" w:hAnsi="David"/>
          <w:szCs w:val="24"/>
          <w:rtl/>
        </w:rPr>
        <w:t xml:space="preserve">, </w:t>
      </w:r>
      <w:r w:rsidRPr="007E03B3">
        <w:rPr>
          <w:rFonts w:ascii="David" w:hAnsi="David" w:hint="eastAsia"/>
          <w:szCs w:val="24"/>
          <w:rtl/>
        </w:rPr>
        <w:t>יוזם</w:t>
      </w:r>
      <w:r w:rsidRPr="007E03B3">
        <w:rPr>
          <w:rFonts w:ascii="David" w:hAnsi="David"/>
          <w:szCs w:val="24"/>
          <w:rtl/>
        </w:rPr>
        <w:t xml:space="preserve"> המשרד הקמת </w:t>
      </w:r>
      <w:r w:rsidRPr="007E03B3">
        <w:rPr>
          <w:rFonts w:ascii="David" w:hAnsi="David" w:hint="eastAsia"/>
          <w:b/>
          <w:bCs/>
          <w:szCs w:val="24"/>
          <w:rtl/>
        </w:rPr>
        <w:t>מכון</w:t>
      </w:r>
      <w:r w:rsidRPr="007E03B3">
        <w:rPr>
          <w:rFonts w:ascii="David" w:hAnsi="David"/>
          <w:b/>
          <w:bCs/>
          <w:szCs w:val="24"/>
          <w:rtl/>
        </w:rPr>
        <w:t xml:space="preserve"> </w:t>
      </w:r>
      <w:r w:rsidRPr="007E03B3">
        <w:rPr>
          <w:rFonts w:ascii="David" w:hAnsi="David" w:hint="cs"/>
          <w:b/>
          <w:bCs/>
          <w:szCs w:val="24"/>
          <w:rtl/>
        </w:rPr>
        <w:t>מחקר ל</w:t>
      </w:r>
      <w:r w:rsidRPr="007E03B3">
        <w:rPr>
          <w:rFonts w:ascii="David" w:hAnsi="David" w:hint="eastAsia"/>
          <w:b/>
          <w:bCs/>
          <w:szCs w:val="24"/>
          <w:rtl/>
        </w:rPr>
        <w:t>אנרגיה</w:t>
      </w:r>
      <w:r w:rsidRPr="007E03B3">
        <w:rPr>
          <w:rFonts w:ascii="David" w:hAnsi="David"/>
          <w:b/>
          <w:bCs/>
          <w:szCs w:val="24"/>
          <w:rtl/>
        </w:rPr>
        <w:t xml:space="preserve"> </w:t>
      </w:r>
      <w:r w:rsidRPr="007E03B3">
        <w:rPr>
          <w:rFonts w:ascii="David" w:eastAsia="David" w:hAnsi="David" w:hint="eastAsia"/>
          <w:b/>
          <w:bCs/>
          <w:color w:val="000000"/>
          <w:szCs w:val="24"/>
          <w:rtl/>
        </w:rPr>
        <w:t>בתחום</w:t>
      </w:r>
      <w:r w:rsidRPr="007E03B3">
        <w:rPr>
          <w:rFonts w:ascii="David" w:eastAsia="David" w:hAnsi="David"/>
          <w:b/>
          <w:bCs/>
          <w:color w:val="000000"/>
          <w:szCs w:val="24"/>
          <w:rtl/>
        </w:rPr>
        <w:t xml:space="preserve"> </w:t>
      </w:r>
      <w:r w:rsidRPr="007E03B3">
        <w:rPr>
          <w:rFonts w:ascii="David" w:eastAsia="David" w:hAnsi="David" w:hint="cs"/>
          <w:b/>
          <w:bCs/>
          <w:color w:val="000000"/>
          <w:szCs w:val="24"/>
          <w:rtl/>
        </w:rPr>
        <w:t>האגירה</w:t>
      </w:r>
      <w:r w:rsidRPr="007E03B3">
        <w:rPr>
          <w:rFonts w:ascii="David" w:eastAsia="David" w:hAnsi="David"/>
          <w:b/>
          <w:bCs/>
          <w:color w:val="000000"/>
          <w:szCs w:val="24"/>
          <w:rtl/>
        </w:rPr>
        <w:t xml:space="preserve"> האלקטרוכימית</w:t>
      </w:r>
      <w:r w:rsidRPr="007E03B3">
        <w:rPr>
          <w:rFonts w:ascii="David" w:hAnsi="David"/>
          <w:szCs w:val="24"/>
          <w:rtl/>
        </w:rPr>
        <w:t>.</w:t>
      </w:r>
    </w:p>
    <w:p w14:paraId="39AE4C7E" w14:textId="77777777" w:rsidR="007E03B3" w:rsidRDefault="007E03B3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Cs w:val="24"/>
          <w:rtl/>
        </w:rPr>
      </w:pPr>
    </w:p>
    <w:p w14:paraId="61006E0A" w14:textId="351D2201" w:rsidR="00A249D7" w:rsidRPr="007E03B3" w:rsidRDefault="00A249D7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7E03B3">
        <w:rPr>
          <w:rFonts w:hint="cs"/>
          <w:szCs w:val="24"/>
          <w:rtl/>
        </w:rPr>
        <w:t xml:space="preserve">מסמכי </w:t>
      </w:r>
      <w:r w:rsidR="00A15BC3" w:rsidRPr="007E03B3">
        <w:rPr>
          <w:rFonts w:hint="cs"/>
          <w:szCs w:val="24"/>
          <w:rtl/>
        </w:rPr>
        <w:t>הקול קורא</w:t>
      </w:r>
      <w:r w:rsidRPr="007E03B3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CC0C93" w:rsidRPr="007E03B3">
        <w:rPr>
          <w:rFonts w:hint="cs"/>
          <w:szCs w:val="24"/>
          <w:rtl/>
        </w:rPr>
        <w:t>בקול קורא</w:t>
      </w:r>
      <w:r w:rsidRPr="007E03B3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15BC3" w:rsidRPr="007E03B3">
        <w:rPr>
          <w:rFonts w:hint="cs"/>
          <w:szCs w:val="24"/>
          <w:rtl/>
        </w:rPr>
        <w:t>הקול קורא</w:t>
      </w:r>
      <w:r w:rsidRPr="007E03B3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7E03B3">
          <w:rPr>
            <w:rStyle w:val="Hyperlink"/>
            <w:color w:val="auto"/>
            <w:szCs w:val="24"/>
          </w:rPr>
          <w:t>www.energy.gov.il</w:t>
        </w:r>
      </w:hyperlink>
      <w:r w:rsidRPr="007E03B3">
        <w:rPr>
          <w:szCs w:val="24"/>
        </w:rPr>
        <w:t xml:space="preserve"> </w:t>
      </w:r>
      <w:r w:rsidRPr="007E03B3">
        <w:rPr>
          <w:rFonts w:hint="cs"/>
          <w:szCs w:val="24"/>
          <w:rtl/>
        </w:rPr>
        <w:t>.</w:t>
      </w:r>
    </w:p>
    <w:p w14:paraId="688A68F2" w14:textId="16B0DE09" w:rsidR="00A249D7" w:rsidRPr="007E03B3" w:rsidRDefault="00A249D7" w:rsidP="00D7179A">
      <w:pPr>
        <w:spacing w:before="240" w:line="360" w:lineRule="auto"/>
        <w:jc w:val="both"/>
        <w:rPr>
          <w:szCs w:val="24"/>
          <w:u w:val="single"/>
          <w:rtl/>
        </w:rPr>
      </w:pPr>
      <w:r w:rsidRPr="007E03B3">
        <w:rPr>
          <w:rFonts w:hint="cs"/>
          <w:szCs w:val="24"/>
          <w:rtl/>
        </w:rPr>
        <w:t xml:space="preserve">את מעטפת </w:t>
      </w:r>
      <w:r w:rsidR="00A15BC3" w:rsidRPr="007E03B3">
        <w:rPr>
          <w:rFonts w:hint="cs"/>
          <w:szCs w:val="24"/>
          <w:rtl/>
        </w:rPr>
        <w:t>הקול קורא</w:t>
      </w:r>
      <w:r w:rsidRPr="007E03B3">
        <w:rPr>
          <w:rFonts w:hint="cs"/>
          <w:szCs w:val="24"/>
          <w:rtl/>
        </w:rPr>
        <w:t xml:space="preserve"> יש להכניס לתיבת המכרזים, הנמצאת במשרד האנרגיה רח' בנק ישראל 7, ירושלים, בקומה מינוס 1 לא יאוחר מיום  </w:t>
      </w:r>
      <w:r w:rsidR="00D7179A" w:rsidRPr="00D7179A">
        <w:rPr>
          <w:rFonts w:hint="cs"/>
          <w:b/>
          <w:bCs/>
          <w:szCs w:val="24"/>
          <w:u w:val="single"/>
          <w:rtl/>
        </w:rPr>
        <w:t>24.11.2022</w:t>
      </w:r>
      <w:r w:rsidR="00A15BC3" w:rsidRPr="007E03B3">
        <w:rPr>
          <w:rFonts w:hint="cs"/>
          <w:szCs w:val="24"/>
          <w:u w:val="single"/>
          <w:rtl/>
        </w:rPr>
        <w:t xml:space="preserve"> </w:t>
      </w:r>
      <w:r w:rsidRPr="00D7179A">
        <w:rPr>
          <w:rFonts w:hint="cs"/>
          <w:b/>
          <w:bCs/>
          <w:szCs w:val="24"/>
          <w:u w:val="single"/>
          <w:rtl/>
        </w:rPr>
        <w:t>בשעה 14:00.</w:t>
      </w:r>
    </w:p>
    <w:p w14:paraId="20E8FAA9" w14:textId="77777777" w:rsidR="00A249D7" w:rsidRPr="007E03B3" w:rsidRDefault="00A249D7" w:rsidP="00A249D7">
      <w:pPr>
        <w:spacing w:line="360" w:lineRule="auto"/>
        <w:jc w:val="both"/>
        <w:rPr>
          <w:szCs w:val="24"/>
          <w:rtl/>
        </w:rPr>
      </w:pPr>
    </w:p>
    <w:p w14:paraId="24E4EAB5" w14:textId="77777777" w:rsidR="00A249D7" w:rsidRPr="007E03B3" w:rsidRDefault="00A249D7" w:rsidP="00A249D7">
      <w:pPr>
        <w:spacing w:line="360" w:lineRule="auto"/>
        <w:jc w:val="both"/>
        <w:rPr>
          <w:szCs w:val="24"/>
          <w:rtl/>
        </w:rPr>
      </w:pPr>
      <w:r w:rsidRPr="007E03B3">
        <w:rPr>
          <w:rFonts w:hint="cs"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7D0CD5E7" w14:textId="77777777" w:rsidR="00A249D7" w:rsidRPr="007E03B3" w:rsidRDefault="00A249D7" w:rsidP="00A249D7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7076E8F0" w14:textId="77777777" w:rsidR="00A249D7" w:rsidRPr="007E03B3" w:rsidRDefault="00A249D7" w:rsidP="00A249D7">
      <w:pPr>
        <w:spacing w:line="360" w:lineRule="auto"/>
        <w:jc w:val="both"/>
        <w:rPr>
          <w:szCs w:val="24"/>
          <w:rtl/>
        </w:rPr>
      </w:pPr>
      <w:r w:rsidRPr="007E03B3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72FCADE3" w:rsidR="00A249D7" w:rsidRPr="007E03B3" w:rsidRDefault="00A249D7" w:rsidP="00D7179A">
      <w:pPr>
        <w:tabs>
          <w:tab w:val="left" w:pos="8617"/>
        </w:tabs>
        <w:spacing w:line="360" w:lineRule="auto"/>
        <w:ind w:left="-1"/>
        <w:jc w:val="both"/>
        <w:rPr>
          <w:rFonts w:hint="cs"/>
          <w:szCs w:val="24"/>
          <w:rtl/>
        </w:rPr>
      </w:pPr>
      <w:r w:rsidRPr="007E03B3">
        <w:rPr>
          <w:rFonts w:hint="cs"/>
          <w:szCs w:val="24"/>
          <w:rtl/>
        </w:rPr>
        <w:t xml:space="preserve">המועד האחרון להפניה של שאלות והבהרות הינו </w:t>
      </w:r>
      <w:r w:rsidR="00D7179A">
        <w:rPr>
          <w:rFonts w:hint="cs"/>
          <w:b/>
          <w:bCs/>
          <w:szCs w:val="24"/>
          <w:u w:val="single"/>
          <w:rtl/>
        </w:rPr>
        <w:t>27.10.2022</w:t>
      </w:r>
      <w:r w:rsidR="00A15BC3" w:rsidRPr="007E03B3">
        <w:rPr>
          <w:rFonts w:hint="cs"/>
          <w:b/>
          <w:bCs/>
          <w:szCs w:val="24"/>
          <w:u w:val="single"/>
          <w:rtl/>
        </w:rPr>
        <w:t xml:space="preserve"> </w:t>
      </w:r>
      <w:r w:rsidRPr="007E03B3">
        <w:rPr>
          <w:rFonts w:hint="cs"/>
          <w:b/>
          <w:bCs/>
          <w:szCs w:val="24"/>
          <w:u w:val="single"/>
          <w:rtl/>
        </w:rPr>
        <w:t>בשעה 14:00</w:t>
      </w:r>
      <w:r w:rsidRPr="007E03B3">
        <w:rPr>
          <w:rFonts w:hint="cs"/>
          <w:szCs w:val="24"/>
          <w:rtl/>
        </w:rPr>
        <w:t xml:space="preserve"> בקובץ </w:t>
      </w:r>
      <w:r w:rsidRPr="007E03B3">
        <w:rPr>
          <w:rFonts w:hint="cs"/>
          <w:szCs w:val="24"/>
        </w:rPr>
        <w:t>WORD</w:t>
      </w:r>
      <w:r w:rsidRPr="007E03B3">
        <w:rPr>
          <w:rFonts w:hint="cs"/>
          <w:szCs w:val="24"/>
          <w:rtl/>
        </w:rPr>
        <w:t xml:space="preserve"> בלבד, בדואר אלקטרוני </w:t>
      </w:r>
      <w:r w:rsidRPr="00D7179A">
        <w:rPr>
          <w:rFonts w:hint="cs"/>
          <w:szCs w:val="24"/>
          <w:rtl/>
        </w:rPr>
        <w:t>שכתובתו:</w:t>
      </w:r>
      <w:r w:rsidR="00D7179A" w:rsidRPr="00D7179A">
        <w:t xml:space="preserve"> </w:t>
      </w:r>
      <w:hyperlink r:id="rId13" w:history="1">
        <w:r w:rsidR="00D7179A" w:rsidRPr="00D7179A">
          <w:t>itamsut@energy.gov.il</w:t>
        </w:r>
      </w:hyperlink>
      <w:r w:rsidR="00D7179A">
        <w:t xml:space="preserve"> </w:t>
      </w:r>
      <w:r w:rsidRPr="00D7179A">
        <w:rPr>
          <w:rFonts w:hint="cs"/>
          <w:szCs w:val="24"/>
          <w:rtl/>
        </w:rPr>
        <w:t>המשרד לא ישיב שאלות שיגיעו לאחר מועד אחרון זה.</w:t>
      </w:r>
    </w:p>
    <w:p w14:paraId="6F562F85" w14:textId="77777777" w:rsidR="00A249D7" w:rsidRPr="007E03B3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869FCF2" w14:textId="28890B75" w:rsidR="00A249D7" w:rsidRPr="007E03B3" w:rsidRDefault="00A249D7" w:rsidP="00D7179A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7E03B3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D7179A">
        <w:rPr>
          <w:rFonts w:hint="cs"/>
          <w:b/>
          <w:bCs/>
          <w:szCs w:val="24"/>
          <w:u w:val="single"/>
          <w:rtl/>
        </w:rPr>
        <w:t xml:space="preserve">3.11.2022 </w:t>
      </w:r>
      <w:r w:rsidRPr="007E03B3">
        <w:rPr>
          <w:rFonts w:hint="cs"/>
          <w:szCs w:val="24"/>
          <w:rtl/>
        </w:rPr>
        <w:t xml:space="preserve">והן יהוו חלק בלתי נפרד ממסמכי </w:t>
      </w:r>
      <w:r w:rsidR="006D4B3F" w:rsidRPr="007E03B3">
        <w:rPr>
          <w:rFonts w:hint="cs"/>
          <w:szCs w:val="24"/>
          <w:rtl/>
        </w:rPr>
        <w:t>הקול קורא</w:t>
      </w:r>
      <w:r w:rsidRPr="007E03B3">
        <w:rPr>
          <w:rFonts w:hint="cs"/>
          <w:szCs w:val="24"/>
          <w:rtl/>
        </w:rPr>
        <w:t xml:space="preserve"> ויחייבו את כל המציעים.</w:t>
      </w:r>
    </w:p>
    <w:p w14:paraId="7519C506" w14:textId="2DFD999A" w:rsidR="00A249D7" w:rsidRPr="007E03B3" w:rsidRDefault="00A249D7" w:rsidP="006D4B3F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7E03B3">
        <w:rPr>
          <w:rFonts w:hint="cs"/>
          <w:szCs w:val="24"/>
          <w:rtl/>
        </w:rPr>
        <w:t xml:space="preserve">המשרד שומר לעצמו את הזכות להימנע מלהשיב לגופה של השגה אם ימצא כי מתן מענה להשגה עלול לסכל או לפגוע בהליך </w:t>
      </w:r>
      <w:r w:rsidR="006D4B3F" w:rsidRPr="007E03B3">
        <w:rPr>
          <w:rFonts w:hint="cs"/>
          <w:szCs w:val="24"/>
          <w:rtl/>
        </w:rPr>
        <w:t>הקול קורא</w:t>
      </w:r>
      <w:r w:rsidRPr="007E03B3">
        <w:rPr>
          <w:rFonts w:hint="cs"/>
          <w:szCs w:val="24"/>
          <w:rtl/>
        </w:rPr>
        <w:t xml:space="preserve"> או בתכליתו.</w:t>
      </w:r>
    </w:p>
    <w:p w14:paraId="7AD8FF82" w14:textId="2E81EF4E" w:rsidR="002A40A9" w:rsidRPr="00F85B31" w:rsidRDefault="002A40A9" w:rsidP="00A249D7">
      <w:pPr>
        <w:rPr>
          <w:color w:val="FF0000"/>
          <w:szCs w:val="24"/>
          <w:rtl/>
        </w:rPr>
      </w:pPr>
    </w:p>
    <w:sectPr w:rsidR="002A40A9" w:rsidRPr="00F85B31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7E03B3" w:rsidRDefault="007E03B3">
      <w:r>
        <w:separator/>
      </w:r>
    </w:p>
  </w:endnote>
  <w:endnote w:type="continuationSeparator" w:id="0">
    <w:p w14:paraId="4986DA35" w14:textId="77777777" w:rsidR="007E03B3" w:rsidRDefault="007E0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2ADCEC6" w:rsidR="007E03B3" w:rsidRDefault="007E03B3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7E03B3" w:rsidRPr="00581672" w:rsidRDefault="007E03B3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7E03B3" w:rsidRDefault="007E03B3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7E03B3" w:rsidRPr="00FC5DE0" w:rsidRDefault="007E03B3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7E03B3" w:rsidRDefault="007E03B3">
      <w:r>
        <w:separator/>
      </w:r>
    </w:p>
  </w:footnote>
  <w:footnote w:type="continuationSeparator" w:id="0">
    <w:p w14:paraId="4986DA33" w14:textId="77777777" w:rsidR="007E03B3" w:rsidRDefault="007E0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7E03B3" w:rsidRDefault="007E03B3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5D7DEAA6" w:rsidR="007E03B3" w:rsidRPr="00D3749A" w:rsidRDefault="007E03B3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Pr="00CC0C9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7E03B3" w:rsidRPr="008B766D" w:rsidRDefault="007E03B3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7E03B3" w:rsidRDefault="007E03B3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7E03B3" w:rsidRPr="0090713A" w:rsidRDefault="007E03B3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7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9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0326"/>
    <w:rsid w:val="001C4155"/>
    <w:rsid w:val="001E6F0E"/>
    <w:rsid w:val="00202BA0"/>
    <w:rsid w:val="00203175"/>
    <w:rsid w:val="00203A0B"/>
    <w:rsid w:val="00204530"/>
    <w:rsid w:val="002045B1"/>
    <w:rsid w:val="00217083"/>
    <w:rsid w:val="00222968"/>
    <w:rsid w:val="00223E43"/>
    <w:rsid w:val="0022754A"/>
    <w:rsid w:val="00235EC2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36F7E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03B3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3AD1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71579"/>
    <w:rsid w:val="00B81338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179A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8287E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5B31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948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670D6C8762649CC80CF97503915FC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118660-FF13-406B-B29C-2A139B85AC11}"/>
      </w:docPartPr>
      <w:docPartBody>
        <w:p w:rsidR="00AF6DAD" w:rsidRDefault="00DF6E65" w:rsidP="00DF6E65">
          <w:pPr>
            <w:pStyle w:val="0670D6C8762649CC80CF97503915FC17"/>
          </w:pPr>
          <w:r w:rsidRPr="00D133AF">
            <w:rPr>
              <w:rStyle w:val="a3"/>
            </w:rPr>
            <w:t>[tenderNumber]</w:t>
          </w:r>
        </w:p>
      </w:docPartBody>
    </w:docPart>
    <w:docPart>
      <w:docPartPr>
        <w:name w:val="9767AE9043CB4390B1C92B2E5915628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596033D-37E7-47C2-9074-D5440486F49D}"/>
      </w:docPartPr>
      <w:docPartBody>
        <w:p w:rsidR="00AF6DAD" w:rsidRDefault="00AF6DAD" w:rsidP="00AF6DAD">
          <w:pPr>
            <w:pStyle w:val="9767AE9043CB4390B1C92B2E5915628F"/>
          </w:pPr>
          <w:r w:rsidRPr="00D133AF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E65"/>
    <w:rsid w:val="004C3C05"/>
    <w:rsid w:val="00AF6DAD"/>
    <w:rsid w:val="00DF6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AF6DAD"/>
  </w:style>
  <w:style w:type="paragraph" w:customStyle="1" w:styleId="0670D6C8762649CC80CF97503915FC17">
    <w:name w:val="0670D6C8762649CC80CF97503915FC17"/>
    <w:rsid w:val="00DF6E65"/>
    <w:pPr>
      <w:bidi/>
    </w:pPr>
  </w:style>
  <w:style w:type="paragraph" w:customStyle="1" w:styleId="83DC0EB1D6134A0DB5B8AA8C1FDDE059">
    <w:name w:val="83DC0EB1D6134A0DB5B8AA8C1FDDE059"/>
    <w:rsid w:val="00DF6E65"/>
    <w:pPr>
      <w:bidi/>
    </w:pPr>
  </w:style>
  <w:style w:type="paragraph" w:customStyle="1" w:styleId="9767AE9043CB4390B1C92B2E5915628F">
    <w:name w:val="9767AE9043CB4390B1C92B2E5915628F"/>
    <w:rsid w:val="00AF6DAD"/>
    <w:pPr>
      <w:bidi/>
    </w:pPr>
  </w:style>
  <w:style w:type="paragraph" w:customStyle="1" w:styleId="F14C046E6401439D8768E51552AE8296">
    <w:name w:val="F14C046E6401439D8768E51552AE8296"/>
    <w:rsid w:val="00AF6DA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חת_297_2022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בספטמבר 2022</DocumentCreateDateEnglish>
    <DocumentCreateDateHebrew xmlns="8f5b83e0-a1d3-486c-bd07-833a425c74af">י"ז באלול התשפ"ב</DocumentCreateDateHebrew>
    <SubjectDocument xmlns="8f5b83e0-a1d3-486c-bd07-833a425c74af">פרסום עברית קול קורא 55-22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13/09/2022 07:38;27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297</CounterString>
    <LastLockUser xmlns="8f5b83e0-a1d3-486c-bd07-833a425c74af" xsi:nil="true"/>
    <LastCheckOutDate xmlns="8f5b83e0-a1d3-486c-bd07-833a425c74af">13/09/2022 07:38;31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HT_297_2022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2022-09-13T00:00:00+00:00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dcmitype/"/>
    <ds:schemaRef ds:uri="http://purl.org/dc/elements/1.1/"/>
    <ds:schemaRef ds:uri="http://schemas.microsoft.com/office/2006/metadata/properties"/>
    <ds:schemaRef ds:uri="http://www.w3.org/XML/1998/namespace"/>
    <ds:schemaRef ds:uri="87b98568-e8c7-4058-bf31-e11803adaf85"/>
    <ds:schemaRef ds:uri="http://schemas.openxmlformats.org/package/2006/metadata/core-properties"/>
    <ds:schemaRef ds:uri="http://schemas.microsoft.com/office/2006/documentManagement/types"/>
    <ds:schemaRef ds:uri="8f5b83e0-a1d3-486c-bd07-833a425c74af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42F44380-0557-4F95-8FF9-43BCE26CF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344</Words>
  <Characters>1724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2022-10-18T10:55:00Z</cp:lastPrinted>
  <dcterms:created xsi:type="dcterms:W3CDTF">2022-10-19T06:13:00Z</dcterms:created>
  <dcterms:modified xsi:type="dcterms:W3CDTF">2022-10-19T06:13:00Z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